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A0" w:rsidRPr="00BA275A" w:rsidRDefault="009C07A0" w:rsidP="009C07A0">
      <w:pPr>
        <w:jc w:val="both"/>
        <w:rPr>
          <w:rFonts w:ascii="Arial" w:hAnsi="Arial" w:cs="Arial"/>
          <w:b/>
          <w:bCs/>
        </w:rPr>
      </w:pPr>
      <w:r w:rsidRPr="00B44603">
        <w:rPr>
          <w:rFonts w:ascii="Arial" w:hAnsi="Arial" w:cs="Arial"/>
          <w:b/>
          <w:bCs/>
        </w:rPr>
        <w:t xml:space="preserve">PORTARIA Nº13/PPGARTES-UFC DE </w:t>
      </w:r>
      <w:r w:rsidR="00B44603">
        <w:rPr>
          <w:rFonts w:ascii="Arial" w:hAnsi="Arial" w:cs="Arial"/>
          <w:b/>
          <w:bCs/>
        </w:rPr>
        <w:t>10</w:t>
      </w:r>
      <w:r w:rsidRPr="00B44603">
        <w:rPr>
          <w:rFonts w:ascii="Arial" w:hAnsi="Arial" w:cs="Arial"/>
          <w:b/>
          <w:bCs/>
        </w:rPr>
        <w:t xml:space="preserve"> DE </w:t>
      </w:r>
      <w:r w:rsidR="00B44603" w:rsidRPr="00B44603">
        <w:rPr>
          <w:rFonts w:ascii="Arial" w:hAnsi="Arial" w:cs="Arial"/>
          <w:b/>
          <w:bCs/>
        </w:rPr>
        <w:t>JULHO</w:t>
      </w:r>
      <w:r w:rsidRPr="00B44603">
        <w:rPr>
          <w:rFonts w:ascii="Arial" w:hAnsi="Arial" w:cs="Arial"/>
          <w:b/>
          <w:bCs/>
        </w:rPr>
        <w:t xml:space="preserve"> DE 2020</w:t>
      </w:r>
    </w:p>
    <w:p w:rsidR="009C07A0" w:rsidRPr="00BA275A" w:rsidRDefault="009C07A0" w:rsidP="009C07A0">
      <w:pPr>
        <w:jc w:val="both"/>
        <w:rPr>
          <w:rFonts w:ascii="Arial" w:hAnsi="Arial" w:cs="Arial"/>
        </w:rPr>
      </w:pPr>
    </w:p>
    <w:p w:rsidR="009C07A0" w:rsidRPr="00BA275A" w:rsidRDefault="009C07A0" w:rsidP="009C07A0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de Avaliação e Pontuação de Produção Intelectual do PPGARTES-UFC.</w:t>
      </w:r>
    </w:p>
    <w:p w:rsidR="009C07A0" w:rsidRPr="00BA275A" w:rsidRDefault="009C07A0" w:rsidP="009C07A0">
      <w:pPr>
        <w:jc w:val="both"/>
        <w:rPr>
          <w:rFonts w:ascii="Arial" w:hAnsi="Arial" w:cs="Arial"/>
        </w:rPr>
      </w:pPr>
    </w:p>
    <w:p w:rsidR="009C07A0" w:rsidRPr="00BA275A" w:rsidRDefault="009C07A0" w:rsidP="009C07A0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ANEXO I</w:t>
      </w:r>
    </w:p>
    <w:p w:rsidR="009C07A0" w:rsidRPr="00BA275A" w:rsidRDefault="009C07A0" w:rsidP="009C07A0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TABELA GERAL DE AVALIAÇÃO E PONTUAÇÃO DE PRODUÇÃO INTELECTUAL DO PPGARTES-UFC</w:t>
      </w:r>
    </w:p>
    <w:p w:rsidR="004219DD" w:rsidRPr="00BA275A" w:rsidRDefault="004219DD" w:rsidP="004219DD">
      <w:pPr>
        <w:jc w:val="both"/>
        <w:rPr>
          <w:rFonts w:ascii="Arial" w:hAnsi="Arial" w:cs="Arial"/>
        </w:rPr>
      </w:pPr>
    </w:p>
    <w:p w:rsidR="00A80977" w:rsidRPr="00BA275A" w:rsidRDefault="00A80977" w:rsidP="00A80977">
      <w:pPr>
        <w:jc w:val="both"/>
        <w:textAlignment w:val="baseline"/>
        <w:rPr>
          <w:rFonts w:ascii="Arial" w:hAnsi="Arial" w:cs="Arial"/>
          <w:color w:val="000000"/>
        </w:rPr>
      </w:pPr>
      <w:r w:rsidRPr="00BA275A">
        <w:rPr>
          <w:rFonts w:ascii="Arial" w:hAnsi="Arial" w:cs="Arial"/>
          <w:color w:val="000000"/>
        </w:rPr>
        <w:t>AP – ATIVIDADES PROGRAMADAS DO PPGARTES-UFC</w:t>
      </w:r>
    </w:p>
    <w:p w:rsidR="00A80977" w:rsidRPr="00BA275A" w:rsidRDefault="00A80977" w:rsidP="00A80977">
      <w:pPr>
        <w:jc w:val="both"/>
        <w:textAlignment w:val="baseline"/>
        <w:rPr>
          <w:rFonts w:ascii="Arial" w:hAnsi="Arial" w:cs="Arial"/>
          <w:color w:val="000000"/>
        </w:rPr>
      </w:pPr>
      <w:r w:rsidRPr="00BA275A">
        <w:rPr>
          <w:rFonts w:ascii="Arial" w:hAnsi="Arial" w:cs="Arial"/>
          <w:color w:val="000000"/>
        </w:rPr>
        <w:t>CB – CONCESSÃO DE BOLSAS DE ESTUDO A DISCENTES DO PPGARTES-UFC</w:t>
      </w:r>
    </w:p>
    <w:p w:rsidR="00A80977" w:rsidRPr="00BA275A" w:rsidRDefault="00A80977" w:rsidP="00A80977">
      <w:pPr>
        <w:jc w:val="both"/>
        <w:textAlignment w:val="baseline"/>
        <w:rPr>
          <w:rFonts w:ascii="Arial" w:hAnsi="Arial" w:cs="Arial"/>
          <w:color w:val="000000"/>
        </w:rPr>
      </w:pPr>
      <w:r w:rsidRPr="00BA275A">
        <w:rPr>
          <w:rFonts w:ascii="Arial" w:hAnsi="Arial" w:cs="Arial"/>
          <w:color w:val="000000"/>
        </w:rPr>
        <w:t>CD – CREDENCIAMENTO E RECREDEDENCIAMENTO DE DOCENTES NO PPGARTES-UFC</w:t>
      </w:r>
    </w:p>
    <w:p w:rsidR="00A80977" w:rsidRDefault="00A80977" w:rsidP="00A80977">
      <w:pPr>
        <w:spacing w:line="276" w:lineRule="auto"/>
        <w:rPr>
          <w:rFonts w:ascii="Arial" w:hAnsi="Arial" w:cs="Arial"/>
        </w:rPr>
      </w:pPr>
      <w:r w:rsidRPr="00BA275A">
        <w:rPr>
          <w:rFonts w:ascii="Arial" w:hAnsi="Arial" w:cs="Arial"/>
          <w:color w:val="000000"/>
        </w:rPr>
        <w:t xml:space="preserve">SD – </w:t>
      </w:r>
      <w:r w:rsidRPr="00BA275A">
        <w:rPr>
          <w:rFonts w:ascii="Arial" w:hAnsi="Arial" w:cs="Arial"/>
        </w:rPr>
        <w:t>PROCESSO SELETIVO DE DISCENTE DO CURSO DE MESTRADO ACADÊMICO EM ARTES DO PPGARTES-UFC</w:t>
      </w:r>
    </w:p>
    <w:p w:rsidR="00D33B91" w:rsidRDefault="00D33B91" w:rsidP="000834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QT – QUANTIDADE POR ITEM</w:t>
      </w:r>
    </w:p>
    <w:p w:rsidR="00A80977" w:rsidRDefault="0008346E" w:rsidP="000834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TT – TOTAL POR ITEM</w:t>
      </w:r>
    </w:p>
    <w:p w:rsidR="009C07A0" w:rsidRDefault="009C07A0" w:rsidP="004219D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456"/>
        <w:gridCol w:w="937"/>
        <w:gridCol w:w="550"/>
        <w:gridCol w:w="563"/>
        <w:gridCol w:w="950"/>
        <w:gridCol w:w="550"/>
        <w:gridCol w:w="510"/>
      </w:tblGrid>
      <w:tr w:rsidR="00D33B91" w:rsidRPr="003202B0" w:rsidTr="00D33B91">
        <w:tc>
          <w:tcPr>
            <w:tcW w:w="4456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pStyle w:val="ListParagraph"/>
              <w:ind w:left="0"/>
              <w:rPr>
                <w:rFonts w:ascii="Arial" w:hAnsi="Arial"/>
              </w:rPr>
            </w:pPr>
            <w:r w:rsidRPr="00D33B91">
              <w:rPr>
                <w:rFonts w:ascii="Arial" w:eastAsia="Times New Roman" w:hAnsi="Arial" w:cs="Arial"/>
                <w:lang w:val="pt-BR" w:eastAsia="pt-BR"/>
              </w:rPr>
              <w:t>ESPECIFICAÇÃO</w:t>
            </w:r>
          </w:p>
        </w:tc>
        <w:tc>
          <w:tcPr>
            <w:tcW w:w="937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rPr>
                <w:rFonts w:ascii="Arial" w:hAnsi="Arial"/>
              </w:rPr>
            </w:pPr>
            <w:r w:rsidRPr="00D33B91">
              <w:rPr>
                <w:rFonts w:ascii="Arial" w:hAnsi="Arial" w:cs="Arial"/>
                <w:color w:val="000000"/>
              </w:rPr>
              <w:t>AP</w:t>
            </w:r>
          </w:p>
        </w:tc>
        <w:tc>
          <w:tcPr>
            <w:tcW w:w="550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CB</w:t>
            </w:r>
          </w:p>
        </w:tc>
        <w:tc>
          <w:tcPr>
            <w:tcW w:w="563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CD</w:t>
            </w:r>
          </w:p>
        </w:tc>
        <w:tc>
          <w:tcPr>
            <w:tcW w:w="950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rPr>
                <w:rFonts w:ascii="Arial" w:hAnsi="Arial"/>
              </w:rPr>
            </w:pPr>
            <w:r w:rsidRPr="00D33B91">
              <w:rPr>
                <w:rFonts w:ascii="Arial" w:hAnsi="Arial" w:cs="Arial"/>
                <w:color w:val="000000"/>
              </w:rPr>
              <w:t>SD</w:t>
            </w:r>
          </w:p>
        </w:tc>
        <w:tc>
          <w:tcPr>
            <w:tcW w:w="550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QT</w:t>
            </w:r>
          </w:p>
        </w:tc>
        <w:tc>
          <w:tcPr>
            <w:tcW w:w="510" w:type="dxa"/>
            <w:shd w:val="clear" w:color="auto" w:fill="A6A6A6" w:themeFill="background1" w:themeFillShade="A6"/>
          </w:tcPr>
          <w:p w:rsidR="00D33B91" w:rsidRPr="003202B0" w:rsidRDefault="00D33B91" w:rsidP="00273FE8">
            <w:pPr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TT</w:t>
            </w: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FORMAÇÃO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Formação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acadêmica/titulação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Doutorado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concluído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Doutorado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em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andamento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Mestrado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concluído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Mestrado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em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andamento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Especialização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concluída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Especialização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em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andamento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Graduação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concluída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Graduação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em</w:t>
            </w:r>
            <w:r w:rsidR="00A763C3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andamento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Ensino Profissional de Nível Técnico concluído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Ensino Profissional de Nível Técnico em andamento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Aperfeiçamento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Aperfeiçoamento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concluído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Aperfeiçoamento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em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andamento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0E7796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Pós-doutorado e/ou livre-docência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9B2230" w:rsidRPr="003202B0" w:rsidTr="006D576F">
        <w:tc>
          <w:tcPr>
            <w:tcW w:w="4456" w:type="dxa"/>
          </w:tcPr>
          <w:p w:rsidR="009B2230" w:rsidRPr="000E7796" w:rsidRDefault="009B2230" w:rsidP="006D576F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Pós-Doutorado concluído com bolsa</w:t>
            </w:r>
          </w:p>
        </w:tc>
        <w:tc>
          <w:tcPr>
            <w:tcW w:w="937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5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63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95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5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</w:p>
        </w:tc>
      </w:tr>
      <w:tr w:rsidR="009B2230" w:rsidRPr="003202B0" w:rsidTr="006D576F">
        <w:tc>
          <w:tcPr>
            <w:tcW w:w="4456" w:type="dxa"/>
          </w:tcPr>
          <w:p w:rsidR="009B2230" w:rsidRPr="000E7796" w:rsidRDefault="009B2230" w:rsidP="006D576F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Pós-Doutorado em andamento com bolsa</w:t>
            </w:r>
          </w:p>
        </w:tc>
        <w:tc>
          <w:tcPr>
            <w:tcW w:w="937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5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63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95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5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9B2230" w:rsidRPr="003202B0" w:rsidRDefault="009B2230" w:rsidP="006D576F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Pós-Doutorado concluído</w:t>
            </w:r>
            <w:r w:rsidR="009B2230" w:rsidRPr="000E7796">
              <w:rPr>
                <w:rFonts w:ascii="Arial" w:hAnsi="Arial"/>
                <w:lang w:val="pt-BR"/>
              </w:rPr>
              <w:t xml:space="preserve"> com bolsa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Pós-Doutorado em andamento</w:t>
            </w:r>
            <w:r w:rsidR="009B2230" w:rsidRPr="000E7796">
              <w:rPr>
                <w:rFonts w:ascii="Arial" w:hAnsi="Arial"/>
                <w:lang w:val="pt-BR"/>
              </w:rPr>
              <w:t xml:space="preserve"> sem bolsa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Livre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Docência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defendida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Formação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complementar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Curso de Curta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Duração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Extensão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Universitária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Outros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ATUAÇÃO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Atuação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profissional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Ensino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Disciplina Ministrada em Curso de Pós-Graduação Stricto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Disciplina Ministrada em Curso de Pós-Graduação Latu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Disciplina Ministrada em Curso de Graduação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Docência no Ensino Médio (por semestre)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Docência no Ensino Fundamental (por semestre)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Direção e Administração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Reitor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Pró-Reitor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Pró-Reitor Adjunto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Diretor de Centro/Faculdade/Instituto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Vice-Diretor de Centro/Faculdade/Instituto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Chefe de Departamento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Vice-Chefe de Departamento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Coordenador de Curso de Pós-Graduação Stricto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Vice-Coordenador de Curso de Pós-Graduação Stricto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Coordenador de Curso de Pós-Graduação Lato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Vice-Coordenador de Curso de Pós-Graduação Lato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Coordenador de Curso de Graduação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Vice-Coordenador de Curso de Graduação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Direção de Escola de Ensino Fundamental e Médio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Coordenação de Escola de Ensino Fundamental e Médio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Conselhos, Comissões e Consultoria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Representante docente em Órgãos da Administração Superior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Representante discente em Órgãos da Administração Superior de IES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Representante docente em Coordenação de Programa de Pós-Graduação Stricto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Representante docente em Coordenação de Programa de Pós-Graduação Lato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Representante discente em Coordenação de Programa de Pós-Graduação Stricto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Representante discente em Coordenação de Programa de Pós-Graduação Lato Sensu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Núcleo Docente Estruturante de Curso de Graduação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Membro de Comissão Permanente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Membro de Comissão Especial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PROJETOS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Projetos de pesquisa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Projetos de pesquisa concluído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Projetos de pesquisa em andamento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Projetos de pesquisa concluído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Projetos de pesquisa em andamento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Projeto de desenvolvimento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tecnológico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Projeto de desenvolvimento tecnológico concluído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desenvolvimento tecnológico em andamento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desenvolvimento tecnológico concluído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desenvolvimento tecnológico em andamento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Projeto de extensão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Programa concluído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Programa em andamento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Programa concluído (Extensionista)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Programa em andamento (Extensionista)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Projeto concluído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Projeto em andamento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Projeto concluído (Extensionista)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extensão / Projeto em andamento (Extensionista)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Projeto de ensino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ensino concluído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ensino em andamento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ensino concluído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Projeto de ensino em andamento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Outros tipos de projetos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Outros tipos de projetos concluído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Outros tipos de projetos em andamento (Coordenador)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Outros tipos de projetos concluído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Outros tipos de projetos em andamento (Pesquisador Vinculado)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MEMBRO DE CORPO EDITORIAL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corpo editorial internacional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corpo editorial nacional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corpo editorial regional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corpo editorial local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comitê de assessoramento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comitê de assessoramento internacional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comitê de assessoramento nacional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Membro de comitê de assessoramento regional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 xml:space="preserve">Membro de comitê de assessoramento local 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REVISOR DE PERIÓDICO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 xml:space="preserve">Revisor de </w:t>
            </w:r>
            <w:r w:rsidR="00C60E71">
              <w:rPr>
                <w:rFonts w:ascii="Arial" w:hAnsi="Arial"/>
              </w:rPr>
              <w:t>periodic</w:t>
            </w:r>
            <w:r w:rsidR="00A763C3">
              <w:rPr>
                <w:rFonts w:ascii="Arial" w:hAnsi="Arial"/>
              </w:rPr>
              <w:t>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internacional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 xml:space="preserve">Revisor de </w:t>
            </w:r>
            <w:r w:rsidR="00C60E71">
              <w:rPr>
                <w:rFonts w:ascii="Arial" w:hAnsi="Arial"/>
              </w:rPr>
              <w:t>periodic</w:t>
            </w:r>
            <w:r w:rsidR="00A763C3">
              <w:rPr>
                <w:rFonts w:ascii="Arial" w:hAnsi="Arial"/>
              </w:rPr>
              <w:t>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nacional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CONHECIMENTO EM LÍNGUA ESTRANGEIRA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0E7796" w:rsidRDefault="008B31E6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Proficiência Certificada em Língua Estrangeira</w:t>
            </w:r>
          </w:p>
        </w:tc>
        <w:tc>
          <w:tcPr>
            <w:tcW w:w="937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8B31E6" w:rsidRPr="003202B0" w:rsidRDefault="008B31E6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PRÊMIOS E TÍTULOS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8B31E6" w:rsidRPr="003202B0" w:rsidTr="00D33B91">
        <w:tc>
          <w:tcPr>
            <w:tcW w:w="4456" w:type="dxa"/>
          </w:tcPr>
          <w:p w:rsidR="008B31E6" w:rsidRPr="003202B0" w:rsidRDefault="008B31E6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Premiação</w:t>
            </w:r>
            <w:r w:rsidR="00332077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Internacional</w:t>
            </w:r>
          </w:p>
        </w:tc>
        <w:tc>
          <w:tcPr>
            <w:tcW w:w="937" w:type="dxa"/>
          </w:tcPr>
          <w:p w:rsidR="008B31E6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8B31E6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8B31E6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8B31E6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  <w:bookmarkStart w:id="0" w:name="_GoBack"/>
            <w:bookmarkEnd w:id="0"/>
          </w:p>
        </w:tc>
        <w:tc>
          <w:tcPr>
            <w:tcW w:w="55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8B31E6" w:rsidRPr="003202B0" w:rsidRDefault="008B31E6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Premiação</w:t>
            </w:r>
            <w:r w:rsidR="00332077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Nacional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Premiação Reg</w:t>
            </w:r>
            <w:r w:rsidRPr="003202B0">
              <w:rPr>
                <w:rFonts w:ascii="Arial" w:hAnsi="Arial"/>
              </w:rPr>
              <w:t>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Premiação Local</w:t>
            </w:r>
          </w:p>
        </w:tc>
        <w:tc>
          <w:tcPr>
            <w:tcW w:w="937" w:type="dxa"/>
          </w:tcPr>
          <w:p w:rsidR="00F260DE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PRODUÇÕES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Produção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Bibliográfica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completos publicados em periódicos (Qualis 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completos publicados em periódicos (Qualis B)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completos publicados em periódicos (Qualis C)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completos publicados em periódicos (Sem Qualis)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Artigos aceitos para publicação em periódicos (Qualis 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aceitos para publicação em periódicos (Qualis B)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aceitos para publicação em periódicos (Qualis C)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Artigos aceitos para publicação em periódicos (Sem Qualis)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Livros publicados/ organizados ou edições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Livro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Completo (Qualis L1)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Livro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Completo (Qualis L2)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Livro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Completo (Qualis L3)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Livro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Completo (Qualis L4)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Livro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Completo (Sem</w:t>
            </w:r>
            <w:r w:rsidR="00A763C3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Qualis)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Livro (Qualis L1)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Livro (Qualis L2)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Livro (Qualis L3)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Livro (Qualis L4)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Livro (Sem Qualis)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anais de eventos internacionais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anais de eventos 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anais de eventos regionais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anais de eventos locais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Capítulos de livro</w:t>
            </w:r>
            <w:r w:rsidR="00C60E71">
              <w:rPr>
                <w:rFonts w:ascii="Arial" w:hAnsi="Arial"/>
              </w:rPr>
              <w:t xml:space="preserve">s </w:t>
            </w:r>
            <w:r w:rsidRPr="003202B0">
              <w:rPr>
                <w:rFonts w:ascii="Arial" w:hAnsi="Arial"/>
              </w:rPr>
              <w:t>publicados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Capítulos de livro (Qualis L1)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Capítulos de livro (Qualis L2)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Capítulos de livro (Qualis L3)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Capítulos de livro (Qualis L4)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Capítulos de livro (Sem Qualis)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Texto em jornais de notícas / revistas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Texto em jornais de notícas / revistas internacional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Texto em jornais de notícas / revistas nacional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Texto em jornais de notícas / revistas Regional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Texto em jornais de notícas / revistas Local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Trabalhos completos publicados em anais de congressos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Trabalhos completos publicados em anais de eventos internacionais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Trabalhos completos publicados em anais de eventos 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Trabalhos completos publicados em anais de eventos regionais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Trabalhos completos publicados em anais de eventos locais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Resumos publicados em anais de congressos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Resumos publicados em anais de eventos internacionais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Resumos publicados em anais de eventos 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Resumos publicados em anais de eventos regionais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Resumos publicados em anais de eventos locais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Apresentações de Trabalho</w:t>
            </w:r>
            <w:r w:rsidR="00A763C3">
              <w:rPr>
                <w:rFonts w:ascii="Arial" w:hAnsi="Arial"/>
              </w:rPr>
              <w:t>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trabalho e palestra internacional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 xml:space="preserve">Apresentação de trabalho </w:t>
            </w:r>
            <w:r w:rsidRPr="000E7796">
              <w:rPr>
                <w:rFonts w:ascii="Arial" w:hAnsi="Arial"/>
                <w:lang w:val="pt-BR"/>
              </w:rPr>
              <w:lastRenderedPageBreak/>
              <w:t>e palestra nacional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Apresentação de trabalho e palestra regional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trabalho e palestra local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Partitura musical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Tradução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Prefácio, posfácio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Outra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produção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bibliográfica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Produção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Técnica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Assessoria e consultoria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Extensão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tecnológica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Programa de computador sem registro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Produtos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Processos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ou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técnicas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C6541B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Trabalhos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técnicos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Cartas, mapas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ou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similares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Curso de curta duração ministrado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Desenvolvimento de material didático ou instrucional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Editoração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Manutenção de obra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artística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Maquete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0B43E8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Entrevistas, mesas redondas, programas e comentários na mídia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0B43E8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Demais tipos de produção técnica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Relatório de pesquisa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Redes sociais, websites e blogs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Outra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produção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técnica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Produção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artística/cultural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Apresentação de obra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artística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(Internacional, por seleção pública, com curadoria, com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(Nacional, por seleção pública, com curadoria, com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Apresentação de obra artística (Regional, por seleção pública, com curadoria, com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(Local, por seleção pública, com curadoria, com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(Internacional, por seleção pública, com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(Nacional, por seleção pública, com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(Regional, por seleção pública, com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(Local, por seleção pública, com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(Internacional por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(Nacional por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(Regional por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(Local por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(Internacional sem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(Nacional sem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(Regional sem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3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Apresentação de obra artística (Local sem seleção pública, sem curadoria, sem catálogo)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BANCAS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 xml:space="preserve">Participação em bancas de </w:t>
            </w:r>
            <w:r w:rsidRPr="000E7796">
              <w:rPr>
                <w:rFonts w:ascii="Arial" w:hAnsi="Arial"/>
                <w:lang w:val="pt-BR"/>
              </w:rPr>
              <w:lastRenderedPageBreak/>
              <w:t xml:space="preserve">defesa de trabalhos de conclusão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Participação em bancas de defesa de trabalhos de conclusão mestrado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defesa de trabalhos de conclusão de doutorado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qualificação de trabalhos de mestrado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qualificação de trabalhos de doutorado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trabalhos de conclusão especialização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trabalhos de conclusão de curso de graduação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comissões julgadoras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comissões julgadoras para Professor Titular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comissões julgadoras de Concurso Público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bancas de comissões de Avaliação de Cursos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Outras Participações em bancas de comissões julgadoras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EVENTOS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internacionais com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nacionais com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regionais com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Participação em eventos, congressos, exposições, feiras e olimpíadas locais com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internacionais sem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nacionais sem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regionais sem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Participação em eventos, congressos, exposições, feiras e olimpíadas locais sem apresentação de trabalho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eventos, congressos, exposições, feiras e olimpíadas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eventos, congressos, exposições, feiras e olimpíadas internacionais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eventos, congressos, exposições, feiras e olimpíadas nacionais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eventos, congressos, exposições, feiras e olimpíadas regionais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Organização de eventos, congressos, exposições, feiras e olimpíadas Locais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ORIENTAÇÕES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Orientações e supervisões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concluídas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(Pós-Doutorado)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(Doutorado)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 xml:space="preserve">Orientações e </w:t>
            </w:r>
            <w:r w:rsidRPr="000E7796">
              <w:rPr>
                <w:rFonts w:ascii="Arial" w:hAnsi="Arial"/>
                <w:lang w:val="pt-BR"/>
              </w:rPr>
              <w:lastRenderedPageBreak/>
              <w:t>supervisões concluídas (Mestrado)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lastRenderedPageBreak/>
              <w:t>Orientações e supervisões concluídas (Especialização)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(TCC)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(Iniciação Científica)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(Iniciação à Docência)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(Tutoria)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concluídas (Outras)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D9D9D9" w:themeFill="background1" w:themeFillShade="D9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 xml:space="preserve">Orientações e supervisões em andamento 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(Pós-Doutorado)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(Doutorado)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(Mestrado)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(Especialização)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(TCC)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(Iniciação Científica)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(Iniciação à Docência)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(Tutoria)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2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Orientações e supervisões em andamento (Outras)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PATENTES E REGISTROS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Patente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Programa de Computador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lastRenderedPageBreak/>
              <w:t>Registrado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lastRenderedPageBreak/>
              <w:t>Cultivar protegida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Cultivar registrada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Desenho industrial registrado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Marca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registrada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Topografia de circuito integrado registrada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INOVAÇÃO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Patente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Programa de Computador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Registrado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Cultivar protegida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Cultivar registrada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Desenho industrial registrado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Marca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registrada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Topografia de circuito integrado registrada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Programa de computador sem registro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Produtos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Processos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ou</w:t>
            </w:r>
            <w:r w:rsidR="00C60E71">
              <w:rPr>
                <w:rFonts w:ascii="Arial" w:hAnsi="Arial"/>
              </w:rPr>
              <w:t xml:space="preserve"> </w:t>
            </w:r>
            <w:r w:rsidRPr="003202B0">
              <w:rPr>
                <w:rFonts w:ascii="Arial" w:hAnsi="Arial"/>
              </w:rPr>
              <w:t>técnicas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Outros projetos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EDUCAÇÃO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Desenvolvimento de material didático ou instrucional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  <w:shd w:val="clear" w:color="auto" w:fill="BFBFBF" w:themeFill="background1" w:themeFillShade="BF"/>
          </w:tcPr>
          <w:p w:rsidR="00F260DE" w:rsidRPr="003202B0" w:rsidRDefault="00F260DE" w:rsidP="00D33B91">
            <w:pPr>
              <w:pStyle w:val="ListParagraph"/>
              <w:numPr>
                <w:ilvl w:val="0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CITAÇÕES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Citações no ISI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Citações no SciELO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</w:rPr>
            </w:pPr>
            <w:r w:rsidRPr="003202B0">
              <w:rPr>
                <w:rFonts w:ascii="Arial" w:hAnsi="Arial"/>
              </w:rPr>
              <w:t>Citações no SCOPUS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0E7796" w:rsidRDefault="00F260DE" w:rsidP="00273FE8">
            <w:pPr>
              <w:pStyle w:val="ListParagraph"/>
              <w:numPr>
                <w:ilvl w:val="1"/>
                <w:numId w:val="59"/>
              </w:numPr>
              <w:ind w:left="0" w:firstLine="0"/>
              <w:rPr>
                <w:rFonts w:ascii="Arial" w:hAnsi="Arial"/>
                <w:lang w:val="pt-BR"/>
              </w:rPr>
            </w:pPr>
            <w:r w:rsidRPr="000E7796">
              <w:rPr>
                <w:rFonts w:ascii="Arial" w:hAnsi="Arial"/>
                <w:lang w:val="pt-BR"/>
              </w:rPr>
              <w:t>Citações em outra base bibliográfica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  <w:tr w:rsidR="00F260DE" w:rsidRPr="003202B0" w:rsidTr="00D33B91">
        <w:tc>
          <w:tcPr>
            <w:tcW w:w="4456" w:type="dxa"/>
          </w:tcPr>
          <w:p w:rsidR="00F260DE" w:rsidRPr="003202B0" w:rsidRDefault="00F260DE" w:rsidP="00D33B91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TOTAL FINAL</w:t>
            </w:r>
          </w:p>
        </w:tc>
        <w:tc>
          <w:tcPr>
            <w:tcW w:w="937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63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9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5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  <w:tc>
          <w:tcPr>
            <w:tcW w:w="510" w:type="dxa"/>
          </w:tcPr>
          <w:p w:rsidR="00F260DE" w:rsidRPr="003202B0" w:rsidRDefault="00F260DE" w:rsidP="00273FE8">
            <w:pPr>
              <w:rPr>
                <w:rFonts w:ascii="Arial" w:hAnsi="Arial"/>
              </w:rPr>
            </w:pPr>
          </w:p>
        </w:tc>
      </w:tr>
    </w:tbl>
    <w:p w:rsidR="00B44603" w:rsidRPr="00BA275A" w:rsidRDefault="00B44603" w:rsidP="00190D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</w:p>
    <w:sectPr w:rsidR="00B44603" w:rsidRPr="00BA275A" w:rsidSect="006F13E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51" w:rsidRDefault="00E94951">
      <w:r>
        <w:separator/>
      </w:r>
    </w:p>
  </w:endnote>
  <w:endnote w:type="continuationSeparator" w:id="1">
    <w:p w:rsidR="00E94951" w:rsidRDefault="00E9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382489783"/>
      <w:docPartObj>
        <w:docPartGallery w:val="Page Numbers (Bottom of Page)"/>
        <w:docPartUnique/>
      </w:docPartObj>
    </w:sdtPr>
    <w:sdtContent>
      <w:p w:rsidR="006D576F" w:rsidRDefault="0079049A" w:rsidP="005B78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D576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763C3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:rsidR="006D576F" w:rsidRDefault="006D57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14183548"/>
      <w:docPartObj>
        <w:docPartGallery w:val="Page Numbers (Bottom of Page)"/>
        <w:docPartUnique/>
      </w:docPartObj>
    </w:sdtPr>
    <w:sdtContent>
      <w:p w:rsidR="006D576F" w:rsidRDefault="0079049A" w:rsidP="005B78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D576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763C3"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:rsidR="006D576F" w:rsidRDefault="006D5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51" w:rsidRDefault="00E94951">
      <w:r>
        <w:separator/>
      </w:r>
    </w:p>
  </w:footnote>
  <w:footnote w:type="continuationSeparator" w:id="1">
    <w:p w:rsidR="00E94951" w:rsidRDefault="00E9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6F" w:rsidRDefault="006D576F">
    <w:pPr>
      <w:pStyle w:val="Header"/>
    </w:pPr>
  </w:p>
  <w:p w:rsidR="006D576F" w:rsidRDefault="006D576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60"/>
      <w:gridCol w:w="2551"/>
      <w:gridCol w:w="3261"/>
    </w:tblGrid>
    <w:tr w:rsidR="006D576F" w:rsidRPr="00F46F69" w:rsidTr="00520C8B">
      <w:trPr>
        <w:trHeight w:val="1009"/>
      </w:trPr>
      <w:tc>
        <w:tcPr>
          <w:tcW w:w="2660" w:type="dxa"/>
        </w:tcPr>
        <w:p w:rsidR="006D576F" w:rsidRPr="00F46F69" w:rsidRDefault="006D576F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6D576F" w:rsidRPr="00F46F69" w:rsidRDefault="006D576F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6D576F" w:rsidRPr="00F46F69" w:rsidRDefault="006D576F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576F" w:rsidRDefault="006D576F" w:rsidP="00B916EA">
    <w:pPr>
      <w:pStyle w:val="Header"/>
      <w:tabs>
        <w:tab w:val="clear" w:pos="9638"/>
        <w:tab w:val="right" w:pos="8280"/>
      </w:tabs>
    </w:pPr>
  </w:p>
  <w:p w:rsidR="006D576F" w:rsidRDefault="006D576F" w:rsidP="00B916EA">
    <w:pPr>
      <w:pStyle w:val="Header"/>
      <w:tabs>
        <w:tab w:val="clear" w:pos="9638"/>
        <w:tab w:val="right" w:pos="82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6F" w:rsidRDefault="006D576F">
    <w:pPr>
      <w:pStyle w:val="Header"/>
    </w:pPr>
  </w:p>
  <w:p w:rsidR="006D576F" w:rsidRDefault="006D576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60"/>
      <w:gridCol w:w="2551"/>
      <w:gridCol w:w="3130"/>
    </w:tblGrid>
    <w:tr w:rsidR="006D576F" w:rsidRPr="00F46F69" w:rsidTr="00520C8B">
      <w:trPr>
        <w:trHeight w:val="1009"/>
      </w:trPr>
      <w:tc>
        <w:tcPr>
          <w:tcW w:w="2660" w:type="dxa"/>
        </w:tcPr>
        <w:p w:rsidR="006D576F" w:rsidRPr="00F46F69" w:rsidRDefault="006D576F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6D576F" w:rsidRPr="00F46F69" w:rsidRDefault="006D576F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:rsidR="006D576F" w:rsidRPr="00F46F69" w:rsidRDefault="006D576F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576F" w:rsidRDefault="006D576F" w:rsidP="00520C8B">
    <w:pPr>
      <w:pStyle w:val="Header"/>
      <w:tabs>
        <w:tab w:val="clear" w:pos="9638"/>
        <w:tab w:val="right" w:pos="8280"/>
      </w:tabs>
    </w:pPr>
  </w:p>
  <w:p w:rsidR="006D576F" w:rsidRDefault="006D576F" w:rsidP="00520C8B">
    <w:pPr>
      <w:pStyle w:val="Header"/>
      <w:tabs>
        <w:tab w:val="clear" w:pos="9638"/>
        <w:tab w:val="right" w:pos="8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E7796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4543"/>
    <w:rsid w:val="00146573"/>
    <w:rsid w:val="00146F43"/>
    <w:rsid w:val="00150FD5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D0D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077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0C1C"/>
    <w:rsid w:val="00361057"/>
    <w:rsid w:val="00362F74"/>
    <w:rsid w:val="00363992"/>
    <w:rsid w:val="00365233"/>
    <w:rsid w:val="003663E1"/>
    <w:rsid w:val="00366E91"/>
    <w:rsid w:val="00372CBC"/>
    <w:rsid w:val="00375E8D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2FFB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017"/>
    <w:rsid w:val="006C146F"/>
    <w:rsid w:val="006C1C74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576F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13E4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2265"/>
    <w:rsid w:val="007847B6"/>
    <w:rsid w:val="00784CBF"/>
    <w:rsid w:val="0078591D"/>
    <w:rsid w:val="00785B2E"/>
    <w:rsid w:val="00787BEF"/>
    <w:rsid w:val="00787DE8"/>
    <w:rsid w:val="0079049A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49D7"/>
    <w:rsid w:val="00906CF9"/>
    <w:rsid w:val="009116A0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0B4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763C3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195C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0E71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0FB7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9C"/>
    <w:rsid w:val="00E83EEC"/>
    <w:rsid w:val="00E84D0E"/>
    <w:rsid w:val="00E84D41"/>
    <w:rsid w:val="00E86218"/>
    <w:rsid w:val="00E87D60"/>
    <w:rsid w:val="00E9077E"/>
    <w:rsid w:val="00E90CAD"/>
    <w:rsid w:val="00E91199"/>
    <w:rsid w:val="00E9276D"/>
    <w:rsid w:val="00E94951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5F7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0DE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F13E4"/>
    <w:rPr>
      <w:u w:val="single"/>
    </w:rPr>
  </w:style>
  <w:style w:type="paragraph" w:styleId="Header">
    <w:name w:val="header"/>
    <w:link w:val="HeaderChar"/>
    <w:uiPriority w:val="99"/>
    <w:rsid w:val="006F13E4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PageNumber">
    <w:name w:val="page number"/>
    <w:rsid w:val="006F13E4"/>
  </w:style>
  <w:style w:type="paragraph" w:customStyle="1" w:styleId="CabealhoeRodap">
    <w:name w:val="Cabeçalho e Rodapé"/>
    <w:rsid w:val="006F13E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O-normal">
    <w:name w:val="LO-normal"/>
    <w:qFormat/>
    <w:rsid w:val="006F13E4"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rsid w:val="006F13E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qFormat/>
    <w:rsid w:val="006F13E4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sid w:val="006F13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3E4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DefaultParagraphFont"/>
    <w:uiPriority w:val="99"/>
    <w:rsid w:val="0062726A"/>
    <w:rPr>
      <w:rFonts w:eastAsia="ヒラギノ角ゴ Pro W3"/>
      <w:color w:val="000000"/>
      <w:lang w:eastAsia="zh-CN"/>
    </w:rPr>
  </w:style>
  <w:style w:type="table" w:styleId="TableGrid">
    <w:name w:val="Table Grid"/>
    <w:basedOn w:val="Table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F5616"/>
    <w:rPr>
      <w:b/>
      <w:bCs/>
    </w:rPr>
  </w:style>
  <w:style w:type="paragraph" w:styleId="ListParagraph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85B"/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DefaultParagraphFont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6E992-DDC5-4599-91C6-22B4F6C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2746</Words>
  <Characters>14834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Amandita</cp:lastModifiedBy>
  <cp:revision>3</cp:revision>
  <cp:lastPrinted>2021-08-27T01:46:00Z</cp:lastPrinted>
  <dcterms:created xsi:type="dcterms:W3CDTF">2022-03-08T10:59:00Z</dcterms:created>
  <dcterms:modified xsi:type="dcterms:W3CDTF">2022-03-08T11:02:00Z</dcterms:modified>
</cp:coreProperties>
</file>